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16151B" w:rsidRPr="005224E0" w:rsidRDefault="0016151B" w:rsidP="0016151B">
      <w:pPr>
        <w:pStyle w:val="20"/>
        <w:shd w:val="clear" w:color="auto" w:fill="auto"/>
        <w:spacing w:line="360" w:lineRule="auto"/>
        <w:rPr>
          <w:b/>
        </w:rPr>
      </w:pPr>
      <w:bookmarkStart w:id="1" w:name="bookmark43"/>
      <w:r>
        <w:rPr>
          <w:b/>
        </w:rPr>
        <w:t>Принятие</w:t>
      </w:r>
      <w:r w:rsidRPr="005224E0">
        <w:rPr>
          <w:b/>
        </w:rPr>
        <w:t xml:space="preserve"> и исполнение государственных решений</w:t>
      </w:r>
      <w:bookmarkEnd w:id="1"/>
    </w:p>
    <w:p w:rsidR="00F64402" w:rsidRDefault="00F64402" w:rsidP="00F6440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B6317A" w:rsidRPr="00B6317A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9AB" w:rsidRPr="005224E0" w:rsidRDefault="0016151B" w:rsidP="00653BE5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53BE5">
        <w:t>- формирование системы базовых знаний по разработке, принятию и реализации государственных решений с учетом государственных интересов, создающей основу для служебной деятельности на должностях государственной гражданской службы РФ (муниципальной службы) и реализации профессиональных навыков на административных должностях в государственных и муниципальных предприятиях.</w:t>
      </w:r>
    </w:p>
    <w:p w:rsidR="00303536" w:rsidRPr="00303536" w:rsidRDefault="00303536" w:rsidP="0030353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035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30353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16151B" w:rsidRPr="005224E0" w:rsidRDefault="0016151B" w:rsidP="00483350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Государство как субъект принятия решений. Принципы и основные этапы принятия и исполнения государственных решений. Механизмы разработки и принятия государственных решений. Организация процесса исполнения государственных решений. Мониторинг и контроль исполнения государственных управленческих решений.</w:t>
      </w:r>
    </w:p>
    <w:p w:rsidR="00A3248D" w:rsidRPr="00AF4C57" w:rsidRDefault="0016151B" w:rsidP="0016151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Технологии оценки качества и эффективности исполнения государственных управленческих решений.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03536"/>
    <w:rsid w:val="00317C08"/>
    <w:rsid w:val="00350EB7"/>
    <w:rsid w:val="00381E0F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6317A"/>
    <w:rsid w:val="00BB70E8"/>
    <w:rsid w:val="00C94952"/>
    <w:rsid w:val="00D03745"/>
    <w:rsid w:val="00D40C75"/>
    <w:rsid w:val="00D74364"/>
    <w:rsid w:val="00EA5280"/>
    <w:rsid w:val="00F10547"/>
    <w:rsid w:val="00F64402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EDBFE-76DD-485C-94B3-70CE23D0ECF0}"/>
</file>

<file path=customXml/itemProps2.xml><?xml version="1.0" encoding="utf-8"?>
<ds:datastoreItem xmlns:ds="http://schemas.openxmlformats.org/officeDocument/2006/customXml" ds:itemID="{9BB33CDA-E3CC-4B78-8467-36011234E16B}"/>
</file>

<file path=customXml/itemProps3.xml><?xml version="1.0" encoding="utf-8"?>
<ds:datastoreItem xmlns:ds="http://schemas.openxmlformats.org/officeDocument/2006/customXml" ds:itemID="{A46B110F-A07F-4F9C-BA50-C43060E19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